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49F9A175" w:rsidR="00FE2A31" w:rsidRPr="004966BD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66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5D95" w:rsidRPr="004966B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BB1F95" w:rsidRPr="004966B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756654" w:rsidRPr="004966B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3D446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180B3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981454" w:rsidRPr="004966B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4966B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3D446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 февраля</w:t>
        </w:r>
        <w:r w:rsidR="00B37EA1" w:rsidRPr="004966B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4966B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4966B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4966B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4966BD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4966BD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DC889A" w14:textId="668F8342" w:rsidR="00E515D9" w:rsidRPr="004966BD" w:rsidRDefault="00DC7AAA" w:rsidP="00E515D9">
      <w:pPr>
        <w:ind w:left="53" w:right="18"/>
        <w:rPr>
          <w:rFonts w:ascii="Times New Roman" w:hAnsi="Times New Roman" w:cs="Times New Roman"/>
          <w:sz w:val="28"/>
          <w:szCs w:val="28"/>
        </w:rPr>
      </w:pPr>
      <w:r w:rsidRPr="004966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966BD">
        <w:rPr>
          <w:rFonts w:ascii="Times New Roman" w:hAnsi="Times New Roman" w:cs="Times New Roman"/>
          <w:sz w:val="28"/>
          <w:szCs w:val="28"/>
        </w:rPr>
        <w:t>«</w:t>
      </w:r>
      <w:r w:rsidR="00850B6C" w:rsidRPr="004966BD">
        <w:rPr>
          <w:rFonts w:ascii="Times New Roman" w:hAnsi="Times New Roman" w:cs="Times New Roman"/>
          <w:sz w:val="28"/>
          <w:szCs w:val="28"/>
        </w:rPr>
        <w:t xml:space="preserve">О </w:t>
      </w:r>
      <w:r w:rsidR="003D446A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180B3E">
        <w:rPr>
          <w:rFonts w:ascii="Times New Roman" w:hAnsi="Times New Roman" w:cs="Times New Roman"/>
          <w:sz w:val="28"/>
          <w:szCs w:val="28"/>
        </w:rPr>
        <w:t>вебинаров</w:t>
      </w:r>
      <w:r w:rsidR="00E515D9" w:rsidRPr="004966BD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5C24B049" w14:textId="15B59331" w:rsidR="00FF5D95" w:rsidRPr="004966BD" w:rsidRDefault="00FF5D95" w:rsidP="00FF5D95">
      <w:pPr>
        <w:spacing w:after="256" w:line="248" w:lineRule="auto"/>
        <w:ind w:left="9" w:right="641" w:firstLine="691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14:paraId="2BF73EC7" w14:textId="04E64359" w:rsidR="00FE2A31" w:rsidRPr="004966BD" w:rsidRDefault="00FF5D95" w:rsidP="00FF5D95">
      <w:pPr>
        <w:spacing w:after="256" w:line="248" w:lineRule="auto"/>
        <w:ind w:left="9" w:right="641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4966BD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FE2A31" w:rsidRPr="004966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49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496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090A52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090A52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1A0BF653" w14:textId="77777777" w:rsidR="00FF5D95" w:rsidRDefault="00FE2A31" w:rsidP="00FF5D95">
      <w:pPr>
        <w:ind w:left="53" w:right="18"/>
        <w:rPr>
          <w:rFonts w:ascii="Times New Roman" w:hAnsi="Times New Roman" w:cs="Times New Roman"/>
          <w:sz w:val="28"/>
          <w:szCs w:val="28"/>
          <w:lang w:eastAsia="ru-RU"/>
        </w:rPr>
      </w:pPr>
      <w:r w:rsidRPr="00090A5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bookmarkStart w:id="0" w:name="_Hlk156306634"/>
      <w:r w:rsidR="00FF5D9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14:paraId="7CA97948" w14:textId="0A184525" w:rsidR="00127E2C" w:rsidRDefault="00FF5D95" w:rsidP="00127E2C">
      <w:pPr>
        <w:spacing w:after="4" w:line="266" w:lineRule="auto"/>
        <w:ind w:left="53" w:right="18" w:firstLine="699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850B6C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850B6C" w:rsidRPr="00B37E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0B6C" w:rsidRPr="00756654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</w:t>
      </w:r>
      <w:r w:rsidR="004966BD">
        <w:rPr>
          <w:rFonts w:ascii="Times New Roman" w:hAnsi="Times New Roman" w:cs="Times New Roman"/>
          <w:sz w:val="28"/>
          <w:szCs w:val="28"/>
        </w:rPr>
        <w:t xml:space="preserve">  сообщает о том, </w:t>
      </w:r>
      <w:r w:rsidR="00180B3E">
        <w:rPr>
          <w:rFonts w:ascii="Times New Roman" w:eastAsia="Times New Roman" w:hAnsi="Times New Roman" w:cs="Times New Roman"/>
          <w:sz w:val="28"/>
        </w:rPr>
        <w:t>в</w:t>
      </w:r>
      <w:bookmarkStart w:id="1" w:name="_GoBack"/>
      <w:bookmarkEnd w:id="1"/>
      <w:r w:rsidR="00127E2C">
        <w:rPr>
          <w:rFonts w:ascii="Times New Roman" w:eastAsia="Times New Roman" w:hAnsi="Times New Roman" w:cs="Times New Roman"/>
          <w:sz w:val="28"/>
        </w:rPr>
        <w:t xml:space="preserve"> соответствии с письмом Департамента государственной политики           в сфере воспитания, дополнительного образования и детского отдыха от 29.01.2024 № 06-71 о проведении Федеральным государственным бюджетным учреждением культуры «Всероссийский центр развития художественного творчества и гуманитарных технологий» цикла еженедельных вебинаров «Методическая среда ВЦХТ» (далее – Методическая среда).  </w:t>
      </w:r>
    </w:p>
    <w:p w14:paraId="0C9EAE94" w14:textId="77777777" w:rsidR="00127E2C" w:rsidRDefault="00127E2C" w:rsidP="00127E2C">
      <w:pPr>
        <w:spacing w:after="4" w:line="266" w:lineRule="auto"/>
        <w:ind w:left="53" w:right="18" w:firstLine="69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Очередная методическая среда на тему: Дополнительное образование детей: многообразие в единстве образовательного пространства» состоится           31 января 2024 г. в 10.00 ч.  </w:t>
      </w:r>
    </w:p>
    <w:p w14:paraId="3E9C1B23" w14:textId="77777777" w:rsidR="00127E2C" w:rsidRDefault="00127E2C" w:rsidP="00127E2C">
      <w:pPr>
        <w:spacing w:after="4" w:line="266" w:lineRule="auto"/>
        <w:ind w:left="53" w:right="18" w:firstLine="69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Методическая среда направлена на реализацию приоритетных задач развития дополнительного образования детей в рамках федерального проекта «Успех каждого ребенка» национального проекта «Образование» (далее – федеральный проект) и проходит в режиме вебинаров, которые доступны онлайн в прямой трансляции.   </w:t>
      </w:r>
    </w:p>
    <w:p w14:paraId="05C9F079" w14:textId="77777777" w:rsidR="00127E2C" w:rsidRDefault="00127E2C" w:rsidP="00127E2C">
      <w:pPr>
        <w:spacing w:after="0" w:line="273" w:lineRule="auto"/>
        <w:ind w:left="68" w:firstLine="709"/>
      </w:pPr>
      <w:r>
        <w:rPr>
          <w:rFonts w:ascii="Times New Roman" w:eastAsia="Times New Roman" w:hAnsi="Times New Roman" w:cs="Times New Roman"/>
          <w:sz w:val="28"/>
        </w:rPr>
        <w:t xml:space="preserve">В рамках указанного вебинара будут представлены итоги реализации федерального проекта в 2023 г. и задачи на 2024 г., а также перспективы развития направленностей дополнительного образования детей; повышения доступности организаций дополнительного образования для детей, находящихся в трудной жизненной ситуации, детей-инвалидов и детей           с ограниченными возможностями здоровья, детей, нуждающихся в длительном лечении, обеспечения возможности получения ребенком дополнительного образования с учетом уровня материальной обеспеченности семьи, статуса семьи и ребенка, а также от его успехов в учебной деятельности; деятельности по обеспечению выявления, поддержки и развития способностей и талантов           у детей и молодежи, в том числе в части принятия мер по привлечению обучающихся в естественнонаучную и техническую направленности, популяризации востребованных рабочих профессий с учетом прогноза кадровой потребности экономики. </w:t>
      </w:r>
    </w:p>
    <w:p w14:paraId="2F1B14DF" w14:textId="77777777" w:rsidR="00127E2C" w:rsidRDefault="00127E2C" w:rsidP="00127E2C">
      <w:pPr>
        <w:spacing w:after="4" w:line="266" w:lineRule="auto"/>
        <w:ind w:left="53" w:right="1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  Просим вас довести информацию до сведения руководителей образовательных организаций, сотрудников региональных модельных центров и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заинтересованных лиц и обеспечить участие в вебинаре «Методическая среда» по ссылке  </w:t>
      </w:r>
      <w:hyperlink r:id="rId7" w:history="1">
        <w:r>
          <w:rPr>
            <w:rStyle w:val="a5"/>
          </w:rPr>
          <w:t>https://my.mts-link.ru/4785491/1558402091</w:t>
        </w:r>
      </w:hyperlink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3CFC6A5B" w14:textId="77777777" w:rsidR="00127E2C" w:rsidRDefault="00127E2C" w:rsidP="00127E2C">
      <w:pPr>
        <w:spacing w:after="0"/>
        <w:ind w:left="777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A88F981" w14:textId="77777777" w:rsidR="00127E2C" w:rsidRDefault="00127E2C" w:rsidP="00127E2C">
      <w:pPr>
        <w:spacing w:after="4" w:line="266" w:lineRule="auto"/>
        <w:ind w:left="777" w:right="1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Приложение: в электронном виде. </w:t>
      </w:r>
    </w:p>
    <w:p w14:paraId="1F770E09" w14:textId="48A9C14C" w:rsidR="00E515D9" w:rsidRDefault="00E515D9" w:rsidP="00127E2C">
      <w:pPr>
        <w:spacing w:after="9" w:line="261" w:lineRule="auto"/>
        <w:ind w:left="-5" w:right="4" w:firstLine="556"/>
        <w:jc w:val="both"/>
      </w:pPr>
      <w:r>
        <w:t xml:space="preserve">.  </w:t>
      </w:r>
    </w:p>
    <w:bookmarkEnd w:id="0"/>
    <w:p w14:paraId="7F6184CA" w14:textId="02AA8A3A" w:rsidR="00DC7AAA" w:rsidRPr="004966BD" w:rsidRDefault="00756654" w:rsidP="00756654">
      <w:pPr>
        <w:spacing w:after="17"/>
        <w:ind w:right="286"/>
        <w:rPr>
          <w:rFonts w:ascii="Times New Roman" w:hAnsi="Times New Roman" w:cs="Times New Roman"/>
          <w:sz w:val="28"/>
          <w:szCs w:val="28"/>
        </w:rPr>
      </w:pPr>
      <w:r w:rsidRPr="004966BD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DC7AAA" w:rsidRPr="004966BD">
        <w:rPr>
          <w:rFonts w:ascii="Times New Roman" w:hAnsi="Times New Roman" w:cs="Times New Roman"/>
          <w:sz w:val="28"/>
          <w:szCs w:val="28"/>
        </w:rPr>
        <w:t>Начальник МКУ «УО»:                                                          Х.Исаева</w:t>
      </w:r>
    </w:p>
    <w:p w14:paraId="09E2C3D8" w14:textId="77777777" w:rsidR="00090A52" w:rsidRDefault="00090A52" w:rsidP="00DC7AAA">
      <w:pPr>
        <w:rPr>
          <w:rFonts w:ascii="Times New Roman" w:hAnsi="Times New Roman" w:cs="Times New Roman"/>
          <w:sz w:val="28"/>
          <w:szCs w:val="28"/>
        </w:rPr>
      </w:pPr>
    </w:p>
    <w:p w14:paraId="4A4E697F" w14:textId="77777777" w:rsidR="00090A52" w:rsidRDefault="00090A52" w:rsidP="00090A52">
      <w:pPr>
        <w:rPr>
          <w:rFonts w:ascii="Times New Roman" w:hAnsi="Times New Roman" w:cs="Times New Roman"/>
          <w:sz w:val="20"/>
          <w:szCs w:val="20"/>
        </w:rPr>
      </w:pPr>
      <w:r w:rsidRPr="00F20B0C">
        <w:rPr>
          <w:rFonts w:ascii="Times New Roman" w:hAnsi="Times New Roman" w:cs="Times New Roman"/>
          <w:sz w:val="20"/>
          <w:szCs w:val="20"/>
        </w:rPr>
        <w:t xml:space="preserve">   Исп.:Адзиева К.А</w:t>
      </w:r>
      <w:r w:rsidR="00954691" w:rsidRPr="00F20B0C">
        <w:rPr>
          <w:rFonts w:ascii="Times New Roman" w:hAnsi="Times New Roman" w:cs="Times New Roman"/>
          <w:sz w:val="20"/>
          <w:szCs w:val="20"/>
        </w:rPr>
        <w:t>.</w:t>
      </w:r>
    </w:p>
    <w:p w14:paraId="23EDA5C7" w14:textId="3A578321" w:rsidR="00F20B0C" w:rsidRPr="00F20B0C" w:rsidRDefault="00F20B0C" w:rsidP="00090A52">
      <w:pPr>
        <w:rPr>
          <w:rFonts w:ascii="Times New Roman" w:hAnsi="Times New Roman" w:cs="Times New Roman"/>
          <w:sz w:val="20"/>
          <w:szCs w:val="20"/>
        </w:rPr>
        <w:sectPr w:rsidR="00F20B0C" w:rsidRPr="00F20B0C">
          <w:pgSz w:w="12014" w:h="16910"/>
          <w:pgMar w:top="787" w:right="763" w:bottom="684" w:left="1354" w:header="720" w:footer="720" w:gutter="0"/>
          <w:cols w:space="720"/>
        </w:sectPr>
      </w:pPr>
    </w:p>
    <w:p w14:paraId="004148DF" w14:textId="4CFDCF9B" w:rsidR="00944CA4" w:rsidRPr="00CC639E" w:rsidRDefault="00944CA4" w:rsidP="0095469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56ACB"/>
    <w:multiLevelType w:val="multilevel"/>
    <w:tmpl w:val="742A118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0239B3"/>
    <w:multiLevelType w:val="hybridMultilevel"/>
    <w:tmpl w:val="9AEA6A3A"/>
    <w:lvl w:ilvl="0" w:tplc="B0E00770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B0462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EEA29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0A221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E8372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CC439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D01C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E46A1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B0578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E2F1FDA"/>
    <w:multiLevelType w:val="hybridMultilevel"/>
    <w:tmpl w:val="4FF28174"/>
    <w:lvl w:ilvl="0" w:tplc="C494DC94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4062B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20631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1646F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AE7D3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2ACB5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08E07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ECF82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10C91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90A52"/>
    <w:rsid w:val="000A3E44"/>
    <w:rsid w:val="000A629C"/>
    <w:rsid w:val="000C4351"/>
    <w:rsid w:val="00127E2C"/>
    <w:rsid w:val="00154B27"/>
    <w:rsid w:val="001737FB"/>
    <w:rsid w:val="00180B3E"/>
    <w:rsid w:val="001915C9"/>
    <w:rsid w:val="00210B4E"/>
    <w:rsid w:val="0022700F"/>
    <w:rsid w:val="002A39BB"/>
    <w:rsid w:val="002C04C4"/>
    <w:rsid w:val="002D7798"/>
    <w:rsid w:val="002E4680"/>
    <w:rsid w:val="0037341D"/>
    <w:rsid w:val="003755C3"/>
    <w:rsid w:val="003A3151"/>
    <w:rsid w:val="003D399C"/>
    <w:rsid w:val="003D446A"/>
    <w:rsid w:val="003D498B"/>
    <w:rsid w:val="00454296"/>
    <w:rsid w:val="00466C49"/>
    <w:rsid w:val="004778CC"/>
    <w:rsid w:val="004929C3"/>
    <w:rsid w:val="004966BD"/>
    <w:rsid w:val="004A6CF2"/>
    <w:rsid w:val="004D5720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756654"/>
    <w:rsid w:val="00792FD0"/>
    <w:rsid w:val="00796D30"/>
    <w:rsid w:val="00797970"/>
    <w:rsid w:val="00844DAB"/>
    <w:rsid w:val="00847C6F"/>
    <w:rsid w:val="00850B6C"/>
    <w:rsid w:val="0086547F"/>
    <w:rsid w:val="0086734C"/>
    <w:rsid w:val="0091567C"/>
    <w:rsid w:val="00944CA4"/>
    <w:rsid w:val="00944DC0"/>
    <w:rsid w:val="00954691"/>
    <w:rsid w:val="00981454"/>
    <w:rsid w:val="009909A6"/>
    <w:rsid w:val="009B4548"/>
    <w:rsid w:val="00A32959"/>
    <w:rsid w:val="00A8701F"/>
    <w:rsid w:val="00AA485A"/>
    <w:rsid w:val="00AB029C"/>
    <w:rsid w:val="00AC7338"/>
    <w:rsid w:val="00AD7DEC"/>
    <w:rsid w:val="00B37EA1"/>
    <w:rsid w:val="00B84318"/>
    <w:rsid w:val="00BB1F95"/>
    <w:rsid w:val="00BE2825"/>
    <w:rsid w:val="00C80E75"/>
    <w:rsid w:val="00CA3C17"/>
    <w:rsid w:val="00CC639E"/>
    <w:rsid w:val="00D76380"/>
    <w:rsid w:val="00DC7AAA"/>
    <w:rsid w:val="00DF5FE4"/>
    <w:rsid w:val="00E4304B"/>
    <w:rsid w:val="00E515D9"/>
    <w:rsid w:val="00E57235"/>
    <w:rsid w:val="00ED7248"/>
    <w:rsid w:val="00EE4301"/>
    <w:rsid w:val="00F20B0C"/>
    <w:rsid w:val="00F8245C"/>
    <w:rsid w:val="00F874BE"/>
    <w:rsid w:val="00FE2A31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styleId="a5">
    <w:name w:val="Hyperlink"/>
    <w:basedOn w:val="a0"/>
    <w:uiPriority w:val="99"/>
    <w:semiHidden/>
    <w:unhideWhenUsed/>
    <w:rsid w:val="00127E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y.mts-link.ru/4785491/15584020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9B288-86BE-4D27-B46F-6C374BA6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7</cp:revision>
  <dcterms:created xsi:type="dcterms:W3CDTF">2024-02-01T11:51:00Z</dcterms:created>
  <dcterms:modified xsi:type="dcterms:W3CDTF">2024-02-01T12:04:00Z</dcterms:modified>
</cp:coreProperties>
</file>